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865E66" w14:textId="1025695D" w:rsidR="008F6B59" w:rsidRDefault="00A7495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A7495A">
        <w:rPr>
          <w:b/>
          <w:noProof/>
          <w:sz w:val="24"/>
        </w:rPr>
        <w:t>3GPP TSG-SA3 Meeting #111</w:t>
      </w:r>
      <w:r w:rsidR="00AD2982">
        <w:rPr>
          <w:b/>
          <w:noProof/>
          <w:sz w:val="24"/>
        </w:rPr>
        <w:tab/>
      </w:r>
      <w:r w:rsidR="00A74893" w:rsidRPr="00A74893">
        <w:rPr>
          <w:b/>
          <w:noProof/>
          <w:sz w:val="24"/>
          <w:lang w:eastAsia="zh-CN"/>
        </w:rPr>
        <w:t>S3-233030</w:t>
      </w:r>
    </w:p>
    <w:p w14:paraId="41E05974" w14:textId="57F23F30" w:rsidR="008F6B59" w:rsidRDefault="00A7495A">
      <w:pPr>
        <w:pStyle w:val="CRCoverPage"/>
        <w:outlineLvl w:val="0"/>
        <w:rPr>
          <w:b/>
          <w:bCs/>
          <w:noProof/>
          <w:sz w:val="24"/>
          <w:lang w:eastAsia="zh-CN"/>
        </w:rPr>
      </w:pPr>
      <w:r w:rsidRPr="00A7495A">
        <w:rPr>
          <w:b/>
          <w:noProof/>
          <w:sz w:val="24"/>
        </w:rPr>
        <w:t>Berlin, Germany, 22 - 26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6B59" w14:paraId="3363438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48E48" w14:textId="77777777" w:rsidR="008F6B59" w:rsidRDefault="00AD29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F6B59" w14:paraId="65BDE1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1CCE3" w14:textId="77777777" w:rsidR="008F6B59" w:rsidRDefault="00AD29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8F6B59" w14:paraId="71D72FB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755F56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E59" w14:paraId="03A8376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74F937E" w14:textId="77777777" w:rsidR="00441E59" w:rsidRDefault="00441E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DA3232" w14:textId="77777777" w:rsidR="00441E59" w:rsidRDefault="002943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41E59">
              <w:rPr>
                <w:b/>
                <w:noProof/>
                <w:sz w:val="28"/>
              </w:rPr>
              <w:t>33.50</w:t>
            </w:r>
            <w:r>
              <w:rPr>
                <w:b/>
                <w:noProof/>
                <w:sz w:val="28"/>
              </w:rPr>
              <w:fldChar w:fldCharType="end"/>
            </w:r>
            <w:r w:rsidR="00441E5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7C497CF" w14:textId="77777777" w:rsidR="00441E59" w:rsidRDefault="00441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00AC8E" w14:textId="77777777" w:rsidR="00441E59" w:rsidRDefault="0029438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41E59">
              <w:t xml:space="preserve"> </w:t>
            </w:r>
            <w:r w:rsidR="00441E59">
              <w:rPr>
                <w:b/>
                <w:noProof/>
                <w:sz w:val="28"/>
              </w:rPr>
              <w:t>draft-CR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E87A96" w14:textId="77777777" w:rsidR="00441E59" w:rsidRDefault="00441E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B38C68" w14:textId="77777777" w:rsidR="00441E59" w:rsidRDefault="00441E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1E494D" w14:textId="77777777" w:rsidR="00441E59" w:rsidRDefault="00441E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EEC871" w14:textId="4EEED782" w:rsidR="00441E59" w:rsidRDefault="00294386" w:rsidP="00441E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41E59">
              <w:rPr>
                <w:b/>
                <w:noProof/>
                <w:sz w:val="28"/>
              </w:rPr>
              <w:t>1</w:t>
            </w:r>
            <w:r w:rsidR="00441E5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441E59">
              <w:rPr>
                <w:b/>
                <w:noProof/>
                <w:sz w:val="28"/>
              </w:rPr>
              <w:t>.</w:t>
            </w:r>
            <w:r w:rsidR="00441E5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41E5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C7D1B" w14:textId="77777777" w:rsidR="00441E59" w:rsidRDefault="00441E59">
            <w:pPr>
              <w:pStyle w:val="CRCoverPage"/>
              <w:spacing w:after="0"/>
              <w:rPr>
                <w:noProof/>
              </w:rPr>
            </w:pPr>
          </w:p>
        </w:tc>
      </w:tr>
      <w:tr w:rsidR="008F6B59" w14:paraId="59A0A1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62F011" w14:textId="77777777" w:rsidR="008F6B59" w:rsidRDefault="008F6B59">
            <w:pPr>
              <w:pStyle w:val="CRCoverPage"/>
              <w:spacing w:after="0"/>
              <w:rPr>
                <w:noProof/>
              </w:rPr>
            </w:pPr>
          </w:p>
        </w:tc>
      </w:tr>
      <w:tr w:rsidR="008F6B59" w14:paraId="055C81D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5155FD" w14:textId="77777777" w:rsidR="008F6B59" w:rsidRDefault="00AD29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F6B59" w14:paraId="6046FD91" w14:textId="77777777">
        <w:tc>
          <w:tcPr>
            <w:tcW w:w="9641" w:type="dxa"/>
            <w:gridSpan w:val="9"/>
          </w:tcPr>
          <w:p w14:paraId="48EDA7B1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7A9126" w14:textId="77777777" w:rsidR="008F6B59" w:rsidRDefault="008F6B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6B59" w14:paraId="263E79CB" w14:textId="77777777">
        <w:tc>
          <w:tcPr>
            <w:tcW w:w="2835" w:type="dxa"/>
          </w:tcPr>
          <w:p w14:paraId="5F1F20BD" w14:textId="77777777" w:rsidR="008F6B59" w:rsidRDefault="00AD29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37ECDE" w14:textId="77777777" w:rsidR="008F6B59" w:rsidRDefault="00AD2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86E44E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14E23" w14:textId="77777777" w:rsidR="008F6B59" w:rsidRDefault="00AD29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F91B1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95329C" w14:textId="77777777" w:rsidR="008F6B59" w:rsidRDefault="00AD29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C32F29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F52359" w14:textId="77777777" w:rsidR="008F6B59" w:rsidRDefault="00AD2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9AC93" w14:textId="77777777" w:rsidR="008F6B59" w:rsidRDefault="00AD29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D31F63" w14:textId="77777777" w:rsidR="008F6B59" w:rsidRDefault="008F6B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6B59" w14:paraId="61002456" w14:textId="77777777">
        <w:tc>
          <w:tcPr>
            <w:tcW w:w="9640" w:type="dxa"/>
            <w:gridSpan w:val="11"/>
          </w:tcPr>
          <w:p w14:paraId="4F67ED1C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5FE27AD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7ED6ED" w14:textId="1B26EC9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81A36" w14:textId="3925EBE9" w:rsidR="008F6B59" w:rsidRDefault="006300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300C6">
              <w:rPr>
                <w:noProof/>
              </w:rPr>
              <w:t>PCR to the living document for 5G_ProSe_Ph2-Model A discovery</w:t>
            </w:r>
          </w:p>
        </w:tc>
      </w:tr>
      <w:tr w:rsidR="008F6B59" w14:paraId="0DBD54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8F28D4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1E12A0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62D0FE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520F58" w14:textId="7777777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37F21" w14:textId="48768E4F" w:rsidR="008F6B59" w:rsidRDefault="00441E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8F6B59" w14:paraId="77A4FB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E3117" w14:textId="7777777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3DF9CD" w14:textId="77777777" w:rsidR="008F6B59" w:rsidRDefault="00AD2982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8F6B59" w14:paraId="442F3E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3EEEF2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6184C4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609748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83526D" w14:textId="7777777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FDFD8F" w14:textId="540C4842" w:rsidR="008F6B59" w:rsidRDefault="00AD29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441E59" w:rsidRPr="00441E59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0DF52840" w14:textId="77777777" w:rsidR="008F6B59" w:rsidRDefault="008F6B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5D5CD" w14:textId="77777777" w:rsidR="008F6B59" w:rsidRDefault="00AD2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B7D5F1" w14:textId="4024E717" w:rsidR="008F6B59" w:rsidRDefault="00AD2982" w:rsidP="00A74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441E59">
              <w:rPr>
                <w:rFonts w:hint="eastAsia"/>
                <w:lang w:eastAsia="zh-CN"/>
              </w:rPr>
              <w:t>3</w:t>
            </w:r>
            <w:r>
              <w:t>-0</w:t>
            </w:r>
            <w:r w:rsidR="00A74893">
              <w:rPr>
                <w:rFonts w:hint="eastAsia"/>
                <w:lang w:eastAsia="zh-CN"/>
              </w:rPr>
              <w:t>5</w:t>
            </w:r>
            <w:r>
              <w:t>-</w:t>
            </w:r>
            <w:r w:rsidR="00A74893">
              <w:rPr>
                <w:rFonts w:hint="eastAsia"/>
                <w:lang w:eastAsia="zh-CN"/>
              </w:rPr>
              <w:t>22</w:t>
            </w:r>
          </w:p>
        </w:tc>
      </w:tr>
      <w:tr w:rsidR="008F6B59" w14:paraId="461C09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C2818C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F0ACAE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1D5A5D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2082BD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448E83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25F58B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9948DC" w14:textId="7777777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8CF244" w14:textId="77777777" w:rsidR="008F6B59" w:rsidRDefault="00AD29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370C72" w14:textId="77777777" w:rsidR="008F6B59" w:rsidRDefault="008F6B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E540EB" w14:textId="77777777" w:rsidR="008F6B59" w:rsidRDefault="00AD29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F82023" w14:textId="434C59D8" w:rsidR="008F6B59" w:rsidRDefault="00AD298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515DD">
              <w:t>8</w:t>
            </w:r>
          </w:p>
        </w:tc>
      </w:tr>
      <w:tr w:rsidR="008F6B59" w14:paraId="0105316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E23FE3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B9CCD8" w14:textId="77777777" w:rsidR="008F6B59" w:rsidRDefault="00AD29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F44B17" w14:textId="77777777" w:rsidR="008F6B59" w:rsidRDefault="00AD29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19C47" w14:textId="77777777" w:rsidR="008F6B59" w:rsidRDefault="00AD29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F6B59" w14:paraId="23543C51" w14:textId="77777777">
        <w:tc>
          <w:tcPr>
            <w:tcW w:w="1843" w:type="dxa"/>
          </w:tcPr>
          <w:p w14:paraId="3F45F013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7DBB2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78C566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9AC49E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A04C2" w14:textId="1BC1258F" w:rsidR="008F6B59" w:rsidRPr="005E6863" w:rsidRDefault="00862BF8" w:rsidP="00862BF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Provide security procedure for U2U relay discovdery in Model A</w:t>
            </w:r>
          </w:p>
        </w:tc>
      </w:tr>
      <w:tr w:rsidR="008F6B59" w14:paraId="1BE935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2CAC0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5910E0" w14:textId="77777777" w:rsidR="008F6B59" w:rsidRDefault="008F6B59" w:rsidP="00B21C2F">
            <w:pPr>
              <w:pStyle w:val="CRCoverPage"/>
              <w:spacing w:after="0"/>
              <w:ind w:left="360"/>
              <w:rPr>
                <w:noProof/>
                <w:sz w:val="8"/>
                <w:szCs w:val="8"/>
              </w:rPr>
            </w:pPr>
          </w:p>
        </w:tc>
      </w:tr>
      <w:tr w:rsidR="008F6B59" w14:paraId="6F2DFB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8A920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6D24EA" w14:textId="0499DA32" w:rsidR="00B21C2F" w:rsidRPr="00221876" w:rsidRDefault="00862BF8" w:rsidP="005E686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Provide security procedure for U2U relay discovdery in Model A</w:t>
            </w:r>
          </w:p>
        </w:tc>
      </w:tr>
      <w:tr w:rsidR="008F6B59" w14:paraId="0BBE73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CA2B6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AFFA7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327BE2C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6F1EEE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254CB" w14:textId="4AF3875F" w:rsidR="008F6B59" w:rsidRDefault="00862BF8" w:rsidP="00862BF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 security procedure for U2U relay discovdery in Model A</w:t>
            </w:r>
          </w:p>
        </w:tc>
      </w:tr>
      <w:tr w:rsidR="008F6B59" w14:paraId="0AE09FAA" w14:textId="77777777">
        <w:tc>
          <w:tcPr>
            <w:tcW w:w="2694" w:type="dxa"/>
            <w:gridSpan w:val="2"/>
          </w:tcPr>
          <w:p w14:paraId="55B725B6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2E8CE8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7BDDCBC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59E824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B8D70" w14:textId="35C86433" w:rsidR="008F6B59" w:rsidRDefault="00BA6332" w:rsidP="00462D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6332">
              <w:rPr>
                <w:noProof/>
              </w:rPr>
              <w:t>6.1.3.3.2.1</w:t>
            </w:r>
          </w:p>
        </w:tc>
      </w:tr>
      <w:tr w:rsidR="008F6B59" w14:paraId="24AF3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FF6E1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EB7D4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1C89F1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72D6C" w14:textId="77777777" w:rsidR="008F6B59" w:rsidRDefault="008F6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672A3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F887FF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85FEA1" w14:textId="77777777" w:rsidR="008F6B59" w:rsidRDefault="008F6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63AC9" w14:textId="77777777" w:rsidR="008F6B59" w:rsidRDefault="008F6B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6B59" w14:paraId="08DE04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C76EA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3AEE3D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25E1F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19B70" w14:textId="77777777" w:rsidR="008F6B59" w:rsidRDefault="00AD29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4D8CE" w14:textId="77777777" w:rsidR="008F6B59" w:rsidRDefault="00AD29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6B59" w14:paraId="005227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B5AF3" w14:textId="77777777" w:rsidR="008F6B59" w:rsidRDefault="00AD29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BD0852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52F25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1E73F0" w14:textId="77777777" w:rsidR="008F6B59" w:rsidRDefault="00AD29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527B55" w14:textId="77777777" w:rsidR="008F6B59" w:rsidRDefault="00AD29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6B59" w14:paraId="113590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BA93E" w14:textId="77777777" w:rsidR="008F6B59" w:rsidRDefault="00AD29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8AE15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B158D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66855B" w14:textId="77777777" w:rsidR="008F6B59" w:rsidRDefault="00AD29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16EAAC" w14:textId="77777777" w:rsidR="008F6B59" w:rsidRDefault="00AD29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6B59" w14:paraId="37194F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ABA58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BA8D9" w14:textId="77777777" w:rsidR="008F6B59" w:rsidRDefault="008F6B59">
            <w:pPr>
              <w:pStyle w:val="CRCoverPage"/>
              <w:spacing w:after="0"/>
              <w:rPr>
                <w:noProof/>
              </w:rPr>
            </w:pPr>
          </w:p>
        </w:tc>
      </w:tr>
      <w:tr w:rsidR="008F6B59" w14:paraId="6FF12DE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06AE60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C81EC" w14:textId="77777777" w:rsidR="008F6B59" w:rsidRDefault="008F6B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6B59" w14:paraId="11E05F0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7AB15D" w14:textId="77777777" w:rsidR="008F6B59" w:rsidRDefault="008F6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F30A57" w14:textId="77777777" w:rsidR="008F6B59" w:rsidRDefault="008F6B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6B59" w14:paraId="50DA2E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99A6E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64B78" w14:textId="32C9AA91" w:rsidR="008F6B59" w:rsidRDefault="008F6B59" w:rsidP="00E35C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428A8C" w14:textId="77777777" w:rsidR="008F6B59" w:rsidRDefault="008F6B59">
      <w:pPr>
        <w:pStyle w:val="CRCoverPage"/>
        <w:spacing w:after="0"/>
        <w:rPr>
          <w:noProof/>
          <w:sz w:val="8"/>
          <w:szCs w:val="8"/>
        </w:rPr>
      </w:pPr>
    </w:p>
    <w:p w14:paraId="5CCA0469" w14:textId="77777777" w:rsidR="008F6B59" w:rsidRDefault="008F6B59">
      <w:pPr>
        <w:rPr>
          <w:noProof/>
        </w:rPr>
        <w:sectPr w:rsidR="008F6B59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180B08" w14:textId="375DDCB0" w:rsidR="008F6B59" w:rsidRDefault="00AD2982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lastRenderedPageBreak/>
        <w:t>************ START OF CHANGES</w:t>
      </w:r>
      <w:r w:rsidR="00C26CE4">
        <w:rPr>
          <w:noProof/>
          <w:sz w:val="40"/>
          <w:szCs w:val="40"/>
        </w:rPr>
        <w:t>************</w:t>
      </w:r>
    </w:p>
    <w:p w14:paraId="0761FB5C" w14:textId="77777777" w:rsidR="001C5C8B" w:rsidRDefault="001C5C8B" w:rsidP="001C5C8B">
      <w:pPr>
        <w:pStyle w:val="6"/>
      </w:pPr>
      <w:bookmarkStart w:id="1" w:name="_Toc106364506"/>
      <w:bookmarkStart w:id="2" w:name="_Toc129959829"/>
      <w:bookmarkStart w:id="3" w:name="_Toc106364526"/>
      <w:bookmarkStart w:id="4" w:name="_Toc106372396"/>
      <w:r w:rsidRPr="009A6B4F">
        <w:rPr>
          <w:rFonts w:eastAsia="宋体"/>
        </w:rPr>
        <w:t>6.1.3.</w:t>
      </w:r>
      <w:r>
        <w:rPr>
          <w:rFonts w:eastAsia="宋体" w:hint="eastAsia"/>
          <w:lang w:eastAsia="zh-CN"/>
        </w:rPr>
        <w:t>3</w:t>
      </w:r>
      <w:r w:rsidRPr="009A6B4F">
        <w:rPr>
          <w:rFonts w:eastAsia="宋体"/>
        </w:rPr>
        <w:t>.2.1</w:t>
      </w:r>
      <w:r w:rsidRPr="009A6B4F">
        <w:rPr>
          <w:rFonts w:eastAsia="宋体"/>
        </w:rPr>
        <w:tab/>
      </w:r>
      <w:bookmarkEnd w:id="1"/>
      <w:bookmarkEnd w:id="2"/>
      <w:r>
        <w:rPr>
          <w:rFonts w:eastAsia="宋体" w:hint="eastAsia"/>
          <w:lang w:eastAsia="zh-CN"/>
        </w:rPr>
        <w:t>Security p</w:t>
      </w:r>
      <w:r w:rsidRPr="00E65FA8">
        <w:rPr>
          <w:rFonts w:eastAsia="宋体"/>
        </w:rPr>
        <w:t xml:space="preserve">rocedure for 5G </w:t>
      </w:r>
      <w:proofErr w:type="spellStart"/>
      <w:r w:rsidRPr="00E65FA8">
        <w:rPr>
          <w:rFonts w:eastAsia="宋体"/>
        </w:rPr>
        <w:t>ProSe</w:t>
      </w:r>
      <w:proofErr w:type="spellEnd"/>
      <w:r w:rsidRPr="00E65FA8">
        <w:rPr>
          <w:rFonts w:eastAsia="宋体"/>
        </w:rPr>
        <w:t xml:space="preserve"> UE-to-UE Relay Discovery with Model A</w:t>
      </w:r>
    </w:p>
    <w:p w14:paraId="54F4BF14" w14:textId="77777777" w:rsidR="001C5C8B" w:rsidRDefault="001C5C8B" w:rsidP="001C5C8B">
      <w:pPr>
        <w:pStyle w:val="EditorsNote"/>
        <w:rPr>
          <w:lang w:eastAsia="zh-CN"/>
        </w:rPr>
      </w:pPr>
      <w:bookmarkStart w:id="5" w:name="_Toc106364507"/>
      <w:bookmarkStart w:id="6" w:name="_Toc129959830"/>
      <w:r>
        <w:t xml:space="preserve">Editor’s Note: </w:t>
      </w:r>
      <w:r w:rsidRPr="0024528E">
        <w:t xml:space="preserve">This clause describes the </w:t>
      </w:r>
      <w:r>
        <w:rPr>
          <w:rFonts w:hint="eastAsia"/>
          <w:lang w:eastAsia="zh-CN"/>
        </w:rPr>
        <w:t>s</w:t>
      </w:r>
      <w:r w:rsidRPr="00E65FA8">
        <w:t xml:space="preserve">ecurity procedure for 5G </w:t>
      </w:r>
      <w:proofErr w:type="spellStart"/>
      <w:r w:rsidRPr="00E65FA8">
        <w:t>ProSe</w:t>
      </w:r>
      <w:proofErr w:type="spellEnd"/>
      <w:r w:rsidRPr="00E65FA8">
        <w:t xml:space="preserve"> UE-to-UE Relay Discovery with Model A</w:t>
      </w:r>
      <w:r>
        <w:rPr>
          <w:rFonts w:hint="eastAsia"/>
          <w:lang w:eastAsia="zh-CN"/>
        </w:rPr>
        <w:t>.</w:t>
      </w:r>
    </w:p>
    <w:bookmarkEnd w:id="3"/>
    <w:bookmarkEnd w:id="4"/>
    <w:bookmarkEnd w:id="5"/>
    <w:bookmarkEnd w:id="6"/>
    <w:p w14:paraId="69FD35C4" w14:textId="77777777" w:rsidR="008129DC" w:rsidRDefault="008129DC" w:rsidP="008129DC">
      <w:pPr>
        <w:rPr>
          <w:ins w:id="7" w:author="Zhou Wei" w:date="2023-05-15T19:39:00Z"/>
        </w:rPr>
      </w:pPr>
      <w:ins w:id="8" w:author="Zhou Wei" w:date="2023-05-15T19:39:00Z"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 xml:space="preserve">security </w:t>
        </w:r>
        <w:r>
          <w:t xml:space="preserve">procedure for 5G </w:t>
        </w:r>
        <w:proofErr w:type="spellStart"/>
        <w:r>
          <w:t>ProSe</w:t>
        </w:r>
        <w:proofErr w:type="spellEnd"/>
        <w:r>
          <w:t xml:space="preserve"> UE-to-UE Discovery with Model A</w:t>
        </w:r>
        <w:r w:rsidRPr="00886BB8">
          <w:t xml:space="preserve"> </w:t>
        </w:r>
        <w:r>
          <w:rPr>
            <w:rFonts w:hint="eastAsia"/>
            <w:lang w:eastAsia="zh-CN"/>
          </w:rPr>
          <w:t>is shown</w:t>
        </w:r>
        <w:r>
          <w:t xml:space="preserve"> in Figure </w:t>
        </w:r>
        <w:r w:rsidRPr="00172B12">
          <w:t>6.1.3.3.2.1-1</w:t>
        </w:r>
        <w:r>
          <w:t>.</w:t>
        </w:r>
      </w:ins>
    </w:p>
    <w:p w14:paraId="32047D1E" w14:textId="77777777" w:rsidR="008129DC" w:rsidRDefault="008129DC" w:rsidP="008129DC">
      <w:pPr>
        <w:pStyle w:val="TH"/>
        <w:rPr>
          <w:ins w:id="9" w:author="Zhou Wei" w:date="2023-05-15T19:39:00Z"/>
          <w:lang w:eastAsia="zh-CN"/>
        </w:rPr>
      </w:pPr>
      <w:ins w:id="10" w:author="Zhou Wei" w:date="2023-05-15T19:39:00Z">
        <w:r>
          <w:object w:dxaOrig="9105" w:dyaOrig="4005" w14:anchorId="4843BE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.95pt;height:153.7pt" o:ole="">
              <v:imagedata r:id="rId17" o:title=""/>
            </v:shape>
            <o:OLEObject Type="Embed" ProgID="Visio.Drawing.15" ShapeID="_x0000_i1025" DrawAspect="Content" ObjectID="_1745684716" r:id="rId18"/>
          </w:object>
        </w:r>
      </w:ins>
    </w:p>
    <w:p w14:paraId="7140A45D" w14:textId="77777777" w:rsidR="008129DC" w:rsidRDefault="008129DC" w:rsidP="008129DC">
      <w:pPr>
        <w:pStyle w:val="TF"/>
        <w:rPr>
          <w:ins w:id="11" w:author="Zhou Wei" w:date="2023-05-15T19:39:00Z"/>
        </w:rPr>
      </w:pPr>
      <w:ins w:id="12" w:author="Zhou Wei" w:date="2023-05-15T19:39:00Z">
        <w:r>
          <w:t>Figure 6.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3</w:t>
        </w:r>
        <w:r>
          <w:t>.2</w:t>
        </w:r>
        <w:r>
          <w:rPr>
            <w:rFonts w:hint="eastAsia"/>
            <w:lang w:eastAsia="zh-CN"/>
          </w:rPr>
          <w:t>.1</w:t>
        </w:r>
        <w:r>
          <w:t xml:space="preserve">-1: </w:t>
        </w:r>
        <w:r w:rsidRPr="00172B12">
          <w:t xml:space="preserve">Security procedure for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UE-to-UE Relay Discovery with Model A</w:t>
        </w:r>
      </w:ins>
    </w:p>
    <w:p w14:paraId="57EE7407" w14:textId="77777777" w:rsidR="008129DC" w:rsidRDefault="008129DC" w:rsidP="008129DC">
      <w:pPr>
        <w:pStyle w:val="B1"/>
        <w:rPr>
          <w:ins w:id="13" w:author="Zhou Wei" w:date="2023-05-15T19:39:00Z"/>
          <w:lang w:eastAsia="zh-CN"/>
        </w:rPr>
      </w:pPr>
      <w:ins w:id="14" w:author="Zhou Wei" w:date="2023-05-15T19:39:00Z">
        <w:r>
          <w:rPr>
            <w:rFonts w:hint="eastAsia"/>
            <w:lang w:eastAsia="zh-CN"/>
          </w:rPr>
          <w:t>0</w:t>
        </w:r>
        <w:r>
          <w:t>.</w:t>
        </w:r>
        <w:r>
          <w:tab/>
        </w:r>
        <w:r>
          <w:rPr>
            <w:rFonts w:hint="eastAsia"/>
            <w:lang w:eastAsia="zh-CN"/>
          </w:rPr>
          <w:t xml:space="preserve">Announcing UE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Monitoring UE get the security materials used to protect direct discovery messages in </w:t>
        </w:r>
        <w:r w:rsidRPr="005B29E9">
          <w:rPr>
            <w:rFonts w:hint="eastAsia"/>
            <w:lang w:eastAsia="zh-CN"/>
          </w:rPr>
          <w:t>Model A</w:t>
        </w:r>
        <w:r>
          <w:rPr>
            <w:rFonts w:hint="eastAsia"/>
            <w:lang w:eastAsia="zh-CN"/>
          </w:rPr>
          <w:t xml:space="preserve"> through the procedure defined in clause </w:t>
        </w:r>
        <w:r w:rsidRPr="00172B12">
          <w:rPr>
            <w:lang w:eastAsia="zh-CN"/>
          </w:rPr>
          <w:t>6.1.3.2.2.1</w:t>
        </w:r>
        <w:r>
          <w:rPr>
            <w:rFonts w:hint="eastAsia"/>
            <w:lang w:eastAsia="zh-CN"/>
          </w:rPr>
          <w:t xml:space="preserve">. Announcing UE, Monitoring UE and Relay UE reuse the procedures defined for UE-to-Network relay in clause </w:t>
        </w:r>
        <w:r w:rsidRPr="00172B12">
          <w:rPr>
            <w:lang w:eastAsia="zh-CN"/>
          </w:rPr>
          <w:t>6.3</w:t>
        </w:r>
        <w:r>
          <w:rPr>
            <w:rFonts w:hint="eastAsia"/>
            <w:lang w:eastAsia="zh-CN"/>
          </w:rPr>
          <w:t xml:space="preserve"> to get the security materials for protecting UE-to-UE relay discovery messages.</w:t>
        </w:r>
      </w:ins>
    </w:p>
    <w:p w14:paraId="71E60E20" w14:textId="77777777" w:rsidR="008129DC" w:rsidRDefault="008129DC" w:rsidP="008129DC">
      <w:pPr>
        <w:pStyle w:val="B1"/>
        <w:rPr>
          <w:ins w:id="15" w:author="Zhou Wei" w:date="2023-05-15T19:39:00Z"/>
          <w:lang w:eastAsia="zh-CN"/>
        </w:rPr>
      </w:pPr>
      <w:ins w:id="16" w:author="Zhou Wei" w:date="2023-05-15T19:39:00Z">
        <w:r>
          <w:t>1.</w:t>
        </w:r>
        <w:r>
          <w:tab/>
          <w:t xml:space="preserve">The </w:t>
        </w:r>
        <w:r>
          <w:rPr>
            <w:rFonts w:hint="eastAsia"/>
            <w:lang w:eastAsia="zh-CN"/>
          </w:rPr>
          <w:t>Announcing UE generates the UE-to-UE Relay Discover Announcement message in which includes U2U discovery set, direct discovery set and MIC of the message.</w:t>
        </w:r>
      </w:ins>
    </w:p>
    <w:p w14:paraId="21B8DCCF" w14:textId="77777777" w:rsidR="008129DC" w:rsidRDefault="008129DC" w:rsidP="008129DC">
      <w:pPr>
        <w:pStyle w:val="B1"/>
        <w:rPr>
          <w:ins w:id="17" w:author="Zhou Wei" w:date="2023-05-15T19:39:00Z"/>
          <w:lang w:eastAsia="zh-CN"/>
        </w:rPr>
      </w:pPr>
      <w:ins w:id="18" w:author="Zhou Wei" w:date="2023-05-15T19:39:00Z">
        <w:r>
          <w:tab/>
        </w:r>
        <w:r w:rsidRPr="006E6469">
          <w:rPr>
            <w:lang w:eastAsia="zh-CN"/>
          </w:rPr>
          <w:t>The direct discovery set includes UTC-based counter LSB</w:t>
        </w:r>
        <w:r>
          <w:rPr>
            <w:rFonts w:hint="eastAsia"/>
            <w:lang w:eastAsia="zh-CN"/>
          </w:rPr>
          <w:t xml:space="preserve"> for direct discovery</w:t>
        </w:r>
        <w:r w:rsidRPr="006E6469">
          <w:rPr>
            <w:lang w:eastAsia="zh-CN"/>
          </w:rPr>
          <w:t xml:space="preserve">, </w:t>
        </w:r>
        <w:proofErr w:type="spellStart"/>
        <w:r w:rsidRPr="006E6469">
          <w:rPr>
            <w:lang w:eastAsia="zh-CN"/>
          </w:rPr>
          <w:t>ProSe</w:t>
        </w:r>
        <w:proofErr w:type="spellEnd"/>
        <w:r w:rsidRPr="006E6469">
          <w:rPr>
            <w:lang w:eastAsia="zh-CN"/>
          </w:rPr>
          <w:t xml:space="preserve"> Restricted Code</w:t>
        </w:r>
        <w:r>
          <w:rPr>
            <w:rFonts w:hint="eastAsia"/>
            <w:lang w:eastAsia="zh-CN"/>
          </w:rPr>
          <w:t xml:space="preserve"> for direct discovery</w:t>
        </w:r>
        <w:r w:rsidRPr="006E6469">
          <w:rPr>
            <w:lang w:eastAsia="zh-CN"/>
          </w:rPr>
          <w:t>, User Info ID of the Announcing UE, valid time of the message and MIC</w:t>
        </w:r>
        <w:r>
          <w:rPr>
            <w:rFonts w:hint="eastAsia"/>
            <w:lang w:eastAsia="zh-CN"/>
          </w:rPr>
          <w:t xml:space="preserve"> of the direct discovery set</w:t>
        </w:r>
        <w:r w:rsidRPr="006E6469">
          <w:rPr>
            <w:lang w:eastAsia="zh-CN"/>
          </w:rPr>
          <w:t xml:space="preserve">. The direct discovery set is protected </w:t>
        </w:r>
        <w:r>
          <w:rPr>
            <w:rFonts w:hint="eastAsia"/>
            <w:lang w:eastAsia="zh-CN"/>
          </w:rPr>
          <w:t xml:space="preserve">by the security materials used to protect direct discovery messages through </w:t>
        </w:r>
        <w:r w:rsidRPr="006E6469">
          <w:rPr>
            <w:lang w:eastAsia="zh-CN"/>
          </w:rPr>
          <w:t>the security procedure specified in clause 6.1.3.2.3.</w:t>
        </w:r>
        <w:r>
          <w:rPr>
            <w:rFonts w:hint="eastAsia"/>
            <w:lang w:eastAsia="zh-CN"/>
          </w:rPr>
          <w:t xml:space="preserve"> If UE privacy protection is </w:t>
        </w:r>
        <w:r>
          <w:rPr>
            <w:lang w:eastAsia="zh-CN"/>
          </w:rPr>
          <w:t>required</w:t>
        </w:r>
        <w:r>
          <w:rPr>
            <w:rFonts w:hint="eastAsia"/>
            <w:lang w:eastAsia="zh-CN"/>
          </w:rPr>
          <w:t xml:space="preserve">, the </w:t>
        </w:r>
        <w:r w:rsidRPr="006E6469">
          <w:rPr>
            <w:lang w:eastAsia="zh-CN"/>
          </w:rPr>
          <w:t>User Info ID of the Announcing UE</w:t>
        </w:r>
        <w:r>
          <w:rPr>
            <w:rFonts w:hint="eastAsia"/>
            <w:lang w:eastAsia="zh-CN"/>
          </w:rPr>
          <w:t xml:space="preserve"> should be protected by</w:t>
        </w:r>
        <w:r w:rsidRPr="00F86AE6">
          <w:t xml:space="preserve"> </w:t>
        </w:r>
        <w:r w:rsidRPr="00F86AE6">
          <w:rPr>
            <w:lang w:eastAsia="zh-CN"/>
          </w:rPr>
          <w:t>confidentiality.</w:t>
        </w:r>
      </w:ins>
    </w:p>
    <w:p w14:paraId="4BFBBC5A" w14:textId="77777777" w:rsidR="008129DC" w:rsidRDefault="008129DC" w:rsidP="008129DC">
      <w:pPr>
        <w:pStyle w:val="B1"/>
        <w:rPr>
          <w:ins w:id="19" w:author="Zhou Wei" w:date="2023-05-15T19:39:00Z"/>
        </w:rPr>
      </w:pPr>
      <w:ins w:id="20" w:author="Zhou Wei" w:date="2023-05-15T19:39:00Z">
        <w:r>
          <w:tab/>
        </w:r>
        <w:r w:rsidRPr="006E6469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U2U</w:t>
        </w:r>
        <w:r w:rsidRPr="006E6469">
          <w:rPr>
            <w:lang w:eastAsia="zh-CN"/>
          </w:rPr>
          <w:t xml:space="preserve"> discovery set includes </w:t>
        </w:r>
        <w:r>
          <w:rPr>
            <w:rFonts w:hint="eastAsia"/>
            <w:lang w:eastAsia="zh-CN"/>
          </w:rPr>
          <w:t xml:space="preserve">message type, RSC, </w:t>
        </w:r>
        <w:r w:rsidRPr="006E6469">
          <w:rPr>
            <w:lang w:eastAsia="zh-CN"/>
          </w:rPr>
          <w:t>UTC-based counter LSB</w:t>
        </w:r>
        <w:r>
          <w:rPr>
            <w:rFonts w:hint="eastAsia"/>
            <w:lang w:eastAsia="zh-CN"/>
          </w:rPr>
          <w:t xml:space="preserve"> for U2U relay discovery and </w:t>
        </w:r>
        <w:r w:rsidRPr="006E6469">
          <w:rPr>
            <w:lang w:eastAsia="zh-CN"/>
          </w:rPr>
          <w:t>timestamp of the message.</w:t>
        </w:r>
      </w:ins>
    </w:p>
    <w:p w14:paraId="1375A9A8" w14:textId="77777777" w:rsidR="008129DC" w:rsidRDefault="008129DC" w:rsidP="008129DC">
      <w:pPr>
        <w:pStyle w:val="B1"/>
        <w:rPr>
          <w:ins w:id="21" w:author="Zhou Wei" w:date="2023-05-15T19:39:00Z"/>
        </w:rPr>
      </w:pPr>
      <w:ins w:id="22" w:author="Zhou Wei" w:date="2023-05-15T19:39:00Z">
        <w:r>
          <w:tab/>
        </w:r>
        <w:r>
          <w:rPr>
            <w:rFonts w:hint="eastAsia"/>
            <w:lang w:eastAsia="zh-CN"/>
          </w:rPr>
          <w:t xml:space="preserve">The UE-to-UE Relay Discover Announcement message </w:t>
        </w:r>
        <w:r w:rsidRPr="006E6469">
          <w:rPr>
            <w:lang w:eastAsia="zh-CN"/>
          </w:rPr>
          <w:t xml:space="preserve">is protected </w:t>
        </w:r>
        <w:r>
          <w:rPr>
            <w:rFonts w:hint="eastAsia"/>
            <w:lang w:eastAsia="zh-CN"/>
          </w:rPr>
          <w:t>by integrity using the security materials used to protect relay discovery messages through</w:t>
        </w:r>
        <w:r w:rsidRPr="006E6469">
          <w:rPr>
            <w:lang w:eastAsia="zh-CN"/>
          </w:rPr>
          <w:t xml:space="preserve"> the security procedure specified in clause 6.1.3.2.3.</w:t>
        </w:r>
      </w:ins>
    </w:p>
    <w:p w14:paraId="23FA4728" w14:textId="77777777" w:rsidR="008129DC" w:rsidRDefault="008129DC" w:rsidP="008129DC">
      <w:pPr>
        <w:pStyle w:val="B1"/>
        <w:rPr>
          <w:ins w:id="23" w:author="Zhou Wei" w:date="2023-05-15T19:39:00Z"/>
          <w:lang w:eastAsia="zh-CN"/>
        </w:rPr>
      </w:pPr>
      <w:ins w:id="24" w:author="Zhou Wei" w:date="2023-05-15T19:39:00Z">
        <w:r>
          <w:tab/>
          <w:t xml:space="preserve">The </w:t>
        </w:r>
        <w:r>
          <w:rPr>
            <w:rFonts w:hint="eastAsia"/>
            <w:lang w:eastAsia="zh-CN"/>
          </w:rPr>
          <w:t>Relay UE receives and verifies the UE-to-UE Relay Discover Announcement message.</w:t>
        </w:r>
      </w:ins>
    </w:p>
    <w:p w14:paraId="53889B0D" w14:textId="77777777" w:rsidR="008129DC" w:rsidRDefault="008129DC" w:rsidP="008129DC">
      <w:pPr>
        <w:pStyle w:val="B1"/>
        <w:rPr>
          <w:ins w:id="25" w:author="Zhou Wei" w:date="2023-05-15T19:39:00Z"/>
          <w:lang w:eastAsia="zh-CN"/>
        </w:rPr>
      </w:pPr>
      <w:ins w:id="26" w:author="Zhou Wei" w:date="2023-05-15T19:39:00Z">
        <w:r>
          <w:rPr>
            <w:rFonts w:hint="eastAsia"/>
            <w:lang w:eastAsia="zh-CN"/>
          </w:rPr>
          <w:t>2</w:t>
        </w:r>
        <w:r>
          <w:t>.</w:t>
        </w:r>
        <w:r>
          <w:tab/>
          <w:t xml:space="preserve">The </w:t>
        </w:r>
        <w:r>
          <w:rPr>
            <w:rFonts w:hint="eastAsia"/>
            <w:lang w:eastAsia="zh-CN"/>
          </w:rPr>
          <w:t>Relay UE generates the UE-to-UE Relay Discover Announcement message in which includes U2U discovery set, list of direct discovery sets and MIC of the message.</w:t>
        </w:r>
      </w:ins>
    </w:p>
    <w:p w14:paraId="3AB1338A" w14:textId="77777777" w:rsidR="008129DC" w:rsidRDefault="008129DC" w:rsidP="008129DC">
      <w:pPr>
        <w:pStyle w:val="B1"/>
        <w:ind w:firstLine="0"/>
        <w:rPr>
          <w:ins w:id="27" w:author="Zhou Wei" w:date="2023-05-15T19:39:00Z"/>
          <w:lang w:eastAsia="zh-CN"/>
        </w:rPr>
      </w:pPr>
      <w:ins w:id="28" w:author="Zhou Wei" w:date="2023-05-15T19:39:00Z">
        <w:r>
          <w:rPr>
            <w:rFonts w:hint="eastAsia"/>
            <w:lang w:eastAsia="zh-CN"/>
          </w:rPr>
          <w:t>The Relay UE generates the direct discovery set</w:t>
        </w:r>
        <w:r w:rsidRPr="006E646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list. Only the direct discovery set from valid UE-to-UE Relay Discover Announcement message sent by Announcing UEs are included.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message </w:t>
        </w:r>
        <w:r>
          <w:rPr>
            <w:lang w:eastAsia="zh-CN"/>
          </w:rPr>
          <w:t>validation</w:t>
        </w:r>
        <w:r>
          <w:rPr>
            <w:rFonts w:hint="eastAsia"/>
            <w:lang w:eastAsia="zh-CN"/>
          </w:rPr>
          <w:t xml:space="preserve"> check is based on the timestamp and valid time of the messages.</w:t>
        </w:r>
      </w:ins>
    </w:p>
    <w:p w14:paraId="3B130B9A" w14:textId="77777777" w:rsidR="008129DC" w:rsidRDefault="008129DC" w:rsidP="008129DC">
      <w:pPr>
        <w:pStyle w:val="B1"/>
        <w:rPr>
          <w:ins w:id="29" w:author="Zhou Wei" w:date="2023-05-15T19:39:00Z"/>
        </w:rPr>
      </w:pPr>
      <w:ins w:id="30" w:author="Zhou Wei" w:date="2023-05-15T19:39:00Z">
        <w:r>
          <w:tab/>
        </w:r>
        <w:r w:rsidRPr="006E6469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U2U</w:t>
        </w:r>
        <w:r w:rsidRPr="006E6469">
          <w:rPr>
            <w:lang w:eastAsia="zh-CN"/>
          </w:rPr>
          <w:t xml:space="preserve"> discovery set includes </w:t>
        </w:r>
        <w:r>
          <w:rPr>
            <w:rFonts w:hint="eastAsia"/>
            <w:lang w:eastAsia="zh-CN"/>
          </w:rPr>
          <w:t xml:space="preserve">message type, RSC, </w:t>
        </w:r>
        <w:r w:rsidRPr="006E6469">
          <w:rPr>
            <w:lang w:eastAsia="zh-CN"/>
          </w:rPr>
          <w:t>UTC-based counter LSB</w:t>
        </w:r>
        <w:r>
          <w:rPr>
            <w:rFonts w:hint="eastAsia"/>
            <w:lang w:eastAsia="zh-CN"/>
          </w:rPr>
          <w:t xml:space="preserve"> for U2U relay discovery and </w:t>
        </w:r>
        <w:r w:rsidRPr="00BA6332">
          <w:rPr>
            <w:lang w:eastAsia="zh-CN"/>
          </w:rPr>
          <w:t xml:space="preserve">User Info ID of the </w:t>
        </w:r>
        <w:r>
          <w:rPr>
            <w:rFonts w:hint="eastAsia"/>
            <w:lang w:eastAsia="zh-CN"/>
          </w:rPr>
          <w:t>Relay</w:t>
        </w:r>
        <w:r w:rsidRPr="00BA6332">
          <w:rPr>
            <w:lang w:eastAsia="zh-CN"/>
          </w:rPr>
          <w:t xml:space="preserve"> UE</w:t>
        </w:r>
        <w:r w:rsidRPr="006E6469">
          <w:rPr>
            <w:lang w:eastAsia="zh-CN"/>
          </w:rPr>
          <w:t>.</w:t>
        </w:r>
      </w:ins>
    </w:p>
    <w:p w14:paraId="64B0DDF2" w14:textId="77777777" w:rsidR="008129DC" w:rsidRPr="00BA6332" w:rsidRDefault="008129DC" w:rsidP="008129DC">
      <w:pPr>
        <w:pStyle w:val="B1"/>
        <w:rPr>
          <w:ins w:id="31" w:author="Zhou Wei" w:date="2023-05-15T19:39:00Z"/>
        </w:rPr>
      </w:pPr>
      <w:ins w:id="32" w:author="Zhou Wei" w:date="2023-05-15T19:39:00Z">
        <w:r>
          <w:tab/>
        </w:r>
        <w:r>
          <w:rPr>
            <w:rFonts w:hint="eastAsia"/>
            <w:lang w:eastAsia="zh-CN"/>
          </w:rPr>
          <w:t xml:space="preserve">The UE-to-UE Relay Discover Announcement message </w:t>
        </w:r>
        <w:r w:rsidRPr="006E6469">
          <w:rPr>
            <w:lang w:eastAsia="zh-CN"/>
          </w:rPr>
          <w:t xml:space="preserve">is protected </w:t>
        </w:r>
        <w:r>
          <w:rPr>
            <w:rFonts w:hint="eastAsia"/>
            <w:lang w:eastAsia="zh-CN"/>
          </w:rPr>
          <w:t>by integrity using the security materials used to protect relay discovery messages through</w:t>
        </w:r>
        <w:r w:rsidRPr="006E6469">
          <w:rPr>
            <w:lang w:eastAsia="zh-CN"/>
          </w:rPr>
          <w:t xml:space="preserve"> the security procedure specified in clause 6.1.3.2.3.</w:t>
        </w:r>
        <w:r w:rsidRPr="00BA633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If UE privacy protection is </w:t>
        </w:r>
        <w:r>
          <w:rPr>
            <w:lang w:eastAsia="zh-CN"/>
          </w:rPr>
          <w:t>required</w:t>
        </w:r>
        <w:r>
          <w:rPr>
            <w:rFonts w:hint="eastAsia"/>
            <w:lang w:eastAsia="zh-CN"/>
          </w:rPr>
          <w:t xml:space="preserve">, the </w:t>
        </w:r>
        <w:r w:rsidRPr="006E6469">
          <w:rPr>
            <w:lang w:eastAsia="zh-CN"/>
          </w:rPr>
          <w:t xml:space="preserve">User Info ID of the </w:t>
        </w:r>
        <w:r>
          <w:rPr>
            <w:rFonts w:hint="eastAsia"/>
            <w:lang w:eastAsia="zh-CN"/>
          </w:rPr>
          <w:t>Relay</w:t>
        </w:r>
        <w:r w:rsidRPr="006E6469">
          <w:rPr>
            <w:lang w:eastAsia="zh-CN"/>
          </w:rPr>
          <w:t xml:space="preserve"> UE</w:t>
        </w:r>
        <w:r>
          <w:rPr>
            <w:rFonts w:hint="eastAsia"/>
            <w:lang w:eastAsia="zh-CN"/>
          </w:rPr>
          <w:t xml:space="preserve"> should be protected by</w:t>
        </w:r>
        <w:r w:rsidRPr="00F86AE6">
          <w:t xml:space="preserve"> </w:t>
        </w:r>
        <w:r w:rsidRPr="00F86AE6">
          <w:rPr>
            <w:lang w:eastAsia="zh-CN"/>
          </w:rPr>
          <w:t>confidentiality.</w:t>
        </w:r>
      </w:ins>
    </w:p>
    <w:p w14:paraId="703F864C" w14:textId="77777777" w:rsidR="008129DC" w:rsidRDefault="008129DC" w:rsidP="008129DC">
      <w:pPr>
        <w:pStyle w:val="B1"/>
        <w:rPr>
          <w:ins w:id="33" w:author="Zhou Wei" w:date="2023-05-15T19:39:00Z"/>
          <w:lang w:eastAsia="zh-CN"/>
        </w:rPr>
      </w:pPr>
      <w:ins w:id="34" w:author="Zhou Wei" w:date="2023-05-15T19:39:00Z">
        <w:r>
          <w:tab/>
          <w:t xml:space="preserve">The </w:t>
        </w:r>
        <w:r>
          <w:rPr>
            <w:rFonts w:hint="eastAsia"/>
            <w:lang w:eastAsia="zh-CN"/>
          </w:rPr>
          <w:t>Monitoring UE receives and verifies the UE-to-UE Relay Discover Announcement message.</w:t>
        </w:r>
      </w:ins>
    </w:p>
    <w:p w14:paraId="06BB350C" w14:textId="09B6FE38" w:rsidR="008F6B59" w:rsidRDefault="00AD2982">
      <w:pPr>
        <w:rPr>
          <w:noProof/>
          <w:sz w:val="40"/>
          <w:szCs w:val="40"/>
        </w:rPr>
      </w:pPr>
      <w:bookmarkStart w:id="35" w:name="_GoBack"/>
      <w:bookmarkEnd w:id="35"/>
      <w:r>
        <w:rPr>
          <w:noProof/>
          <w:sz w:val="40"/>
          <w:szCs w:val="40"/>
        </w:rPr>
        <w:t>************ END OF CHANGES</w:t>
      </w:r>
      <w:r w:rsidR="00C26CE4">
        <w:rPr>
          <w:noProof/>
          <w:sz w:val="40"/>
          <w:szCs w:val="40"/>
        </w:rPr>
        <w:t>************</w:t>
      </w:r>
    </w:p>
    <w:p w14:paraId="56EEC541" w14:textId="77777777" w:rsidR="008F6B59" w:rsidRDefault="008F6B59">
      <w:pPr>
        <w:rPr>
          <w:noProof/>
        </w:rPr>
      </w:pPr>
    </w:p>
    <w:sectPr w:rsidR="008F6B59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46B74B" w14:textId="77777777" w:rsidR="00294386" w:rsidRDefault="00294386">
      <w:r>
        <w:separator/>
      </w:r>
    </w:p>
  </w:endnote>
  <w:endnote w:type="continuationSeparator" w:id="0">
    <w:p w14:paraId="3B600FC1" w14:textId="77777777" w:rsidR="00294386" w:rsidRDefault="00294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86CDC6" w14:textId="77777777" w:rsidR="00294386" w:rsidRDefault="00294386">
      <w:r>
        <w:separator/>
      </w:r>
    </w:p>
  </w:footnote>
  <w:footnote w:type="continuationSeparator" w:id="0">
    <w:p w14:paraId="59A809FC" w14:textId="77777777" w:rsidR="00294386" w:rsidRDefault="002943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5918E6" w14:textId="77777777" w:rsidR="008F6B59" w:rsidRDefault="00AD29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430AC1" w14:textId="77777777" w:rsidR="008F6B59" w:rsidRDefault="008F6B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3B97D" w14:textId="77777777" w:rsidR="008F6B59" w:rsidRDefault="00AD29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F03BCF" w14:textId="77777777" w:rsidR="008F6B59" w:rsidRDefault="008F6B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32B45A18"/>
    <w:multiLevelType w:val="hybridMultilevel"/>
    <w:tmpl w:val="2E2E2320"/>
    <w:lvl w:ilvl="0" w:tplc="8F30AEFE">
      <w:start w:val="202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475B3769"/>
    <w:multiLevelType w:val="hybridMultilevel"/>
    <w:tmpl w:val="D42AE0B2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FD5368"/>
    <w:multiLevelType w:val="hybridMultilevel"/>
    <w:tmpl w:val="E0AEFD78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EB3AD5"/>
    <w:multiLevelType w:val="hybridMultilevel"/>
    <w:tmpl w:val="EB640F60"/>
    <w:lvl w:ilvl="0" w:tplc="8C4CA3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F">
    <w15:presenceInfo w15:providerId="None" w15:userId="SF"/>
  </w15:person>
  <w15:person w15:author="IDCC">
    <w15:presenceInfo w15:providerId="None" w15:userId="IDCC"/>
  </w15:person>
  <w15:person w15:author="IDCC-r2">
    <w15:presenceInfo w15:providerId="None" w15:userId="IDCC-r2"/>
  </w15:person>
  <w15:person w15:author="Huawei">
    <w15:presenceInfo w15:providerId="None" w15:userId="Huawei"/>
  </w15:person>
  <w15:person w15:author="Huawei-1">
    <w15:presenceInfo w15:providerId="None" w15:userId="Huawei-1"/>
  </w15:person>
  <w15:person w15:author="Ericsson 0224">
    <w15:presenceInfo w15:providerId="None" w15:userId="Ericsson 02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8F6B59"/>
    <w:rsid w:val="00003C52"/>
    <w:rsid w:val="000159AC"/>
    <w:rsid w:val="00035399"/>
    <w:rsid w:val="00064416"/>
    <w:rsid w:val="000D2427"/>
    <w:rsid w:val="000F7FB8"/>
    <w:rsid w:val="00107843"/>
    <w:rsid w:val="001170FC"/>
    <w:rsid w:val="00141881"/>
    <w:rsid w:val="00172B12"/>
    <w:rsid w:val="001C5C8B"/>
    <w:rsid w:val="002202FA"/>
    <w:rsid w:val="00221876"/>
    <w:rsid w:val="0023482C"/>
    <w:rsid w:val="0024528E"/>
    <w:rsid w:val="00252D51"/>
    <w:rsid w:val="00294386"/>
    <w:rsid w:val="00312923"/>
    <w:rsid w:val="003870A1"/>
    <w:rsid w:val="0040729B"/>
    <w:rsid w:val="00416DAC"/>
    <w:rsid w:val="00441E59"/>
    <w:rsid w:val="00443593"/>
    <w:rsid w:val="00462D2B"/>
    <w:rsid w:val="004678DD"/>
    <w:rsid w:val="004B1DBD"/>
    <w:rsid w:val="005E6863"/>
    <w:rsid w:val="005F0A33"/>
    <w:rsid w:val="0060777E"/>
    <w:rsid w:val="006300C6"/>
    <w:rsid w:val="00645779"/>
    <w:rsid w:val="00656C1C"/>
    <w:rsid w:val="006802B0"/>
    <w:rsid w:val="006B0A19"/>
    <w:rsid w:val="006C5BD9"/>
    <w:rsid w:val="006E6469"/>
    <w:rsid w:val="00702046"/>
    <w:rsid w:val="00714CEC"/>
    <w:rsid w:val="0073756E"/>
    <w:rsid w:val="007A6ED3"/>
    <w:rsid w:val="008129DC"/>
    <w:rsid w:val="00862BF8"/>
    <w:rsid w:val="00886BB8"/>
    <w:rsid w:val="008F6B59"/>
    <w:rsid w:val="00973DDC"/>
    <w:rsid w:val="009D4C26"/>
    <w:rsid w:val="009E5DED"/>
    <w:rsid w:val="009F6D09"/>
    <w:rsid w:val="00A74893"/>
    <w:rsid w:val="00A7495A"/>
    <w:rsid w:val="00A92BBE"/>
    <w:rsid w:val="00AD2982"/>
    <w:rsid w:val="00AE2614"/>
    <w:rsid w:val="00AE6635"/>
    <w:rsid w:val="00B21C2F"/>
    <w:rsid w:val="00B541EB"/>
    <w:rsid w:val="00B7204A"/>
    <w:rsid w:val="00BA6332"/>
    <w:rsid w:val="00C22A22"/>
    <w:rsid w:val="00C26032"/>
    <w:rsid w:val="00C26CE4"/>
    <w:rsid w:val="00C365CA"/>
    <w:rsid w:val="00C37398"/>
    <w:rsid w:val="00C518BC"/>
    <w:rsid w:val="00CB2705"/>
    <w:rsid w:val="00CB6B61"/>
    <w:rsid w:val="00CE623E"/>
    <w:rsid w:val="00D2747B"/>
    <w:rsid w:val="00D30592"/>
    <w:rsid w:val="00D4631E"/>
    <w:rsid w:val="00DA5183"/>
    <w:rsid w:val="00DE5CD6"/>
    <w:rsid w:val="00E12255"/>
    <w:rsid w:val="00E35C7E"/>
    <w:rsid w:val="00E65FA8"/>
    <w:rsid w:val="00EA39FE"/>
    <w:rsid w:val="00ED46BB"/>
    <w:rsid w:val="00EE651A"/>
    <w:rsid w:val="00EF524D"/>
    <w:rsid w:val="00F515DD"/>
    <w:rsid w:val="00F82877"/>
    <w:rsid w:val="00F8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695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</w:style>
  <w:style w:type="paragraph" w:styleId="af2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pPr>
      <w:spacing w:after="120"/>
    </w:pPr>
  </w:style>
  <w:style w:type="character" w:customStyle="1" w:styleId="Char0">
    <w:name w:val="正文文本 Char"/>
    <w:basedOn w:val="a0"/>
    <w:link w:val="af3"/>
    <w:semiHidden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</w:style>
  <w:style w:type="character" w:customStyle="1" w:styleId="Char4">
    <w:name w:val="日期 Char"/>
    <w:basedOn w:val="a0"/>
    <w:link w:val="af8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pPr>
      <w:spacing w:after="0"/>
    </w:pPr>
  </w:style>
  <w:style w:type="character" w:customStyle="1" w:styleId="Char5">
    <w:name w:val="电子邮件签名 Char"/>
    <w:basedOn w:val="a0"/>
    <w:link w:val="af9"/>
    <w:semiHidden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pPr>
      <w:spacing w:after="0"/>
    </w:pPr>
  </w:style>
  <w:style w:type="character" w:customStyle="1" w:styleId="Char6">
    <w:name w:val="尾注文本 Char"/>
    <w:basedOn w:val="a0"/>
    <w:link w:val="afa"/>
    <w:semiHidden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paragraph" w:styleId="aff1">
    <w:name w:val="macro"/>
    <w:link w:val="Char8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Pr>
      <w:sz w:val="24"/>
      <w:szCs w:val="24"/>
    </w:rPr>
  </w:style>
  <w:style w:type="paragraph" w:styleId="aff5">
    <w:name w:val="Normal Indent"/>
    <w:basedOn w:val="a"/>
    <w:semiHidden/>
    <w:unhideWhenUsed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pPr>
      <w:spacing w:after="0"/>
    </w:pPr>
  </w:style>
  <w:style w:type="character" w:customStyle="1" w:styleId="Chara">
    <w:name w:val="注释标题 Char"/>
    <w:basedOn w:val="a0"/>
    <w:link w:val="aff6"/>
    <w:semiHidden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</w:style>
  <w:style w:type="character" w:customStyle="1" w:styleId="Chard">
    <w:name w:val="称呼 Char"/>
    <w:basedOn w:val="a0"/>
    <w:link w:val="aff9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pPr>
      <w:spacing w:after="0"/>
    </w:pPr>
  </w:style>
  <w:style w:type="paragraph" w:styleId="affe">
    <w:name w:val="Title"/>
    <w:basedOn w:val="a"/>
    <w:next w:val="a"/>
    <w:link w:val="Char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ff0">
    <w:name w:val="Emphasis"/>
    <w:basedOn w:val="a0"/>
    <w:uiPriority w:val="20"/>
    <w:qFormat/>
    <w:rPr>
      <w:i/>
      <w:iCs/>
    </w:rPr>
  </w:style>
  <w:style w:type="paragraph" w:styleId="aff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4528E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</w:style>
  <w:style w:type="paragraph" w:styleId="af2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pPr>
      <w:spacing w:after="120"/>
    </w:pPr>
  </w:style>
  <w:style w:type="character" w:customStyle="1" w:styleId="Char0">
    <w:name w:val="正文文本 Char"/>
    <w:basedOn w:val="a0"/>
    <w:link w:val="af3"/>
    <w:semiHidden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</w:style>
  <w:style w:type="character" w:customStyle="1" w:styleId="Char4">
    <w:name w:val="日期 Char"/>
    <w:basedOn w:val="a0"/>
    <w:link w:val="af8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pPr>
      <w:spacing w:after="0"/>
    </w:pPr>
  </w:style>
  <w:style w:type="character" w:customStyle="1" w:styleId="Char5">
    <w:name w:val="电子邮件签名 Char"/>
    <w:basedOn w:val="a0"/>
    <w:link w:val="af9"/>
    <w:semiHidden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pPr>
      <w:spacing w:after="0"/>
    </w:pPr>
  </w:style>
  <w:style w:type="character" w:customStyle="1" w:styleId="Char6">
    <w:name w:val="尾注文本 Char"/>
    <w:basedOn w:val="a0"/>
    <w:link w:val="afa"/>
    <w:semiHidden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paragraph" w:styleId="aff1">
    <w:name w:val="macro"/>
    <w:link w:val="Char8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Pr>
      <w:sz w:val="24"/>
      <w:szCs w:val="24"/>
    </w:rPr>
  </w:style>
  <w:style w:type="paragraph" w:styleId="aff5">
    <w:name w:val="Normal Indent"/>
    <w:basedOn w:val="a"/>
    <w:semiHidden/>
    <w:unhideWhenUsed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pPr>
      <w:spacing w:after="0"/>
    </w:pPr>
  </w:style>
  <w:style w:type="character" w:customStyle="1" w:styleId="Chara">
    <w:name w:val="注释标题 Char"/>
    <w:basedOn w:val="a0"/>
    <w:link w:val="aff6"/>
    <w:semiHidden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</w:style>
  <w:style w:type="character" w:customStyle="1" w:styleId="Chard">
    <w:name w:val="称呼 Char"/>
    <w:basedOn w:val="a0"/>
    <w:link w:val="aff9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pPr>
      <w:spacing w:after="0"/>
    </w:pPr>
  </w:style>
  <w:style w:type="paragraph" w:styleId="affe">
    <w:name w:val="Title"/>
    <w:basedOn w:val="a"/>
    <w:next w:val="a"/>
    <w:link w:val="Char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ff0">
    <w:name w:val="Emphasis"/>
    <w:basedOn w:val="a0"/>
    <w:uiPriority w:val="20"/>
    <w:qFormat/>
    <w:rPr>
      <w:i/>
      <w:iCs/>
    </w:rPr>
  </w:style>
  <w:style w:type="paragraph" w:styleId="aff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4528E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__1.vsdx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9CFC8-3134-454D-A5AB-42E5D8ED9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30723E-2D3F-46B6-83B3-5C009650F3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BB29B4-D7D7-4BA6-98F1-F13115683B8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DBFE5FDE-362F-4484-81E0-BC2E3CF29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481</TotalTime>
  <Pages>3</Pages>
  <Words>718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Wei</cp:lastModifiedBy>
  <cp:revision>65</cp:revision>
  <cp:lastPrinted>1900-12-31T16:00:00Z</cp:lastPrinted>
  <dcterms:created xsi:type="dcterms:W3CDTF">2022-05-23T12:30:00Z</dcterms:created>
  <dcterms:modified xsi:type="dcterms:W3CDTF">2023-05-15T11:39:00Z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